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2E1" w:rsidR="003649BD" w:rsidP="003649BD" w:rsidRDefault="003649BD" w14:paraId="423e74c" w14:textId="423e74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7912E1"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 w:rsidRPr="007912E1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912E1" w:rsidR="003649BD" w:rsidP="003649BD" w:rsidRDefault="003649BD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7912E1" w:rsidR="003649BD" w:rsidP="003649BD" w:rsidRDefault="003649BD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="003649BD" w:rsidP="003649BD" w:rsidRDefault="003649BD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7912E1"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Pr="007912E1" w:rsidR="008E1636" w:rsidP="003649BD" w:rsidRDefault="008E163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="003649BD" w:rsidP="008E1636" w:rsidRDefault="008E1636">
      <w:pPr>
        <w:jc w:val="right"/>
        <w:rPr>
          <w:rFonts w:eastAsia="Times New Roman" w:cs="Times New Roman"/>
          <w:bCs/>
          <w:szCs w:val="20"/>
          <w:lang w:val="en-US" w:eastAsia="en-US"/>
        </w:rPr>
      </w:pPr>
      <w:r>
        <w:rPr>
          <w:rFonts w:eastAsia="Times New Roman" w:cs="Times New Roman"/>
          <w:bCs/>
          <w:szCs w:val="20"/>
          <w:lang w:val="en-US" w:eastAsia="en-US"/>
        </w:rPr>
        <w:t>6 St-250/2019-6</w:t>
      </w:r>
    </w:p>
    <w:p w:rsidR="008E1636" w:rsidP="008E1636" w:rsidRDefault="008E1636">
      <w:pPr>
        <w:jc w:val="right"/>
        <w:rPr>
          <w:rFonts w:eastAsia="Times New Roman" w:cs="Times New Roman"/>
          <w:bCs/>
          <w:szCs w:val="20"/>
          <w:lang w:val="en-US" w:eastAsia="en-US"/>
        </w:rPr>
      </w:pPr>
    </w:p>
    <w:p w:rsidRPr="007912E1" w:rsidR="008E1636" w:rsidP="008E1636" w:rsidRDefault="008E1636">
      <w:pPr>
        <w:jc w:val="right"/>
        <w:rPr>
          <w:rFonts w:eastAsia="Times New Roman" w:cs="Times New Roman"/>
          <w:bCs/>
          <w:szCs w:val="20"/>
          <w:lang w:val="en-US" w:eastAsia="en-US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U   I M E   R E P U B L I K E   H R V A T S K E</w:t>
      </w: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J E Š E NJ E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</w:p>
    <w:p w:rsidR="003649BD" w:rsidP="008E1636" w:rsidRDefault="003649BD">
      <w:pPr>
        <w:ind w:firstLine="708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 xml:space="preserve">Trgovački sud u Pazinu, </w:t>
      </w:r>
      <w:r w:rsidRPr="00CF72AC">
        <w:rPr>
          <w:rFonts w:eastAsia="Times New Roman" w:cs="Times New Roman"/>
          <w:szCs w:val="24"/>
        </w:rPr>
        <w:t xml:space="preserve">po </w:t>
      </w:r>
      <w:r>
        <w:rPr>
          <w:rFonts w:eastAsia="Times New Roman" w:cs="Times New Roman"/>
          <w:szCs w:val="24"/>
        </w:rPr>
        <w:t xml:space="preserve">sutkinji </w:t>
      </w:r>
      <w:r w:rsidR="008E1636">
        <w:rPr>
          <w:rFonts w:eastAsia="Times New Roman" w:cs="Times New Roman"/>
          <w:szCs w:val="24"/>
        </w:rPr>
        <w:t>Andrei Jelenić Pitoski</w:t>
      </w:r>
      <w:r>
        <w:rPr>
          <w:rFonts w:eastAsia="Times New Roman" w:cs="Times New Roman"/>
          <w:szCs w:val="24"/>
        </w:rPr>
        <w:t>,</w:t>
      </w:r>
      <w:r w:rsidRPr="00CF72AC">
        <w:rPr>
          <w:rFonts w:eastAsia="Times New Roman" w:cs="Times New Roman"/>
          <w:szCs w:val="24"/>
        </w:rPr>
        <w:t xml:space="preserve"> u </w:t>
      </w:r>
      <w:r>
        <w:rPr>
          <w:rFonts w:eastAsia="Times New Roman" w:cs="Times New Roman"/>
          <w:szCs w:val="24"/>
        </w:rPr>
        <w:t>skraćenom stečajnom postupku</w:t>
      </w:r>
      <w:r w:rsidRPr="00CF72AC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nad pravnom osobom (dužnikom) </w:t>
      </w:r>
      <w:r w:rsidRPr="008E1636" w:rsidR="008E1636">
        <w:rPr>
          <w:rFonts w:eastAsia="Times New Roman" w:cs="Times New Roman"/>
          <w:szCs w:val="24"/>
        </w:rPr>
        <w:t>ISTARSKA NOVINSKA AGENCIJA d.o.o. Pula, Emova 13, OIB 24341812140, MBS 130011701</w:t>
      </w:r>
      <w:r w:rsidR="008E1636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2</w:t>
      </w:r>
      <w:r w:rsidR="008E1636">
        <w:rPr>
          <w:rFonts w:eastAsia="Times New Roman" w:cs="Times New Roman"/>
          <w:szCs w:val="24"/>
        </w:rPr>
        <w:t>5</w:t>
      </w:r>
      <w:r>
        <w:rPr>
          <w:rFonts w:eastAsia="Times New Roman" w:cs="Times New Roman"/>
          <w:szCs w:val="24"/>
        </w:rPr>
        <w:t xml:space="preserve">. </w:t>
      </w:r>
      <w:r w:rsidR="008E1636">
        <w:rPr>
          <w:rFonts w:eastAsia="Times New Roman" w:cs="Times New Roman"/>
          <w:szCs w:val="24"/>
        </w:rPr>
        <w:t>listopada</w:t>
      </w:r>
      <w:r>
        <w:rPr>
          <w:rFonts w:eastAsia="Times New Roman" w:cs="Times New Roman"/>
          <w:szCs w:val="24"/>
        </w:rPr>
        <w:t xml:space="preserve"> 201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  <w:r w:rsidR="008E1636">
        <w:rPr>
          <w:rFonts w:eastAsia="Times New Roman" w:cs="Times New Roman"/>
          <w:szCs w:val="24"/>
        </w:rPr>
        <w:t>,</w:t>
      </w:r>
    </w:p>
    <w:p w:rsidRPr="00FD7BB4" w:rsidR="003649BD" w:rsidP="003649BD" w:rsidRDefault="003649BD">
      <w:pPr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i j e š i o   j e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</w:p>
    <w:p w:rsidR="003649BD" w:rsidP="008E1636" w:rsidRDefault="003649BD">
      <w:pPr>
        <w:ind w:firstLine="708"/>
        <w:rPr>
          <w:rFonts w:eastAsia="Times New Roman" w:cs="Times New Roman"/>
          <w:szCs w:val="24"/>
        </w:rPr>
      </w:pPr>
      <w:r w:rsidRPr="00CF72AC">
        <w:rPr>
          <w:rFonts w:eastAsia="Times New Roman" w:cs="Times New Roman"/>
          <w:szCs w:val="24"/>
        </w:rPr>
        <w:t>Obustavlja se provedba skraćenog stečajnog postupka nad pravnom osobom</w:t>
      </w:r>
      <w:r>
        <w:rPr>
          <w:rFonts w:eastAsia="Times New Roman" w:cs="Times New Roman"/>
          <w:szCs w:val="24"/>
        </w:rPr>
        <w:t xml:space="preserve"> </w:t>
      </w:r>
      <w:r w:rsidRPr="008E1636" w:rsidR="008E1636">
        <w:rPr>
          <w:rFonts w:eastAsia="Times New Roman" w:cs="Times New Roman"/>
          <w:szCs w:val="24"/>
        </w:rPr>
        <w:t>ISTARSKA NOVINSKA AGENCIJA d.o.o. Pula, Emova 13, OIB 24341812140, MBS 130011701</w:t>
      </w:r>
      <w:r>
        <w:rPr>
          <w:rFonts w:eastAsia="Times New Roman" w:cs="Times New Roman"/>
          <w:szCs w:val="24"/>
        </w:rPr>
        <w:t>.</w:t>
      </w:r>
    </w:p>
    <w:p w:rsidR="003649BD" w:rsidP="003649BD" w:rsidRDefault="003649BD">
      <w:pPr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Pr="007912E1" w:rsidR="003649BD" w:rsidP="003649BD" w:rsidRDefault="003649BD">
      <w:pPr>
        <w:ind w:firstLine="708"/>
        <w:rPr>
          <w:rFonts w:eastAsia="Times New Roman" w:cs="Times New Roman"/>
          <w:szCs w:val="24"/>
        </w:rPr>
      </w:pPr>
    </w:p>
    <w:p w:rsidR="003649BD" w:rsidP="008E1636" w:rsidRDefault="003649BD">
      <w:pPr>
        <w:ind w:firstLine="708"/>
        <w:rPr>
          <w:rFonts w:eastAsia="Times New Roman" w:cs="Times New Roman"/>
          <w:szCs w:val="24"/>
        </w:rPr>
      </w:pPr>
      <w:r w:rsidRPr="00FD7BB4">
        <w:rPr>
          <w:rFonts w:eastAsia="Times New Roman" w:cs="Times New Roman"/>
          <w:szCs w:val="24"/>
        </w:rPr>
        <w:t xml:space="preserve">Povodom zahtjeva Financijske agencije za provedbu skraćenog stečajnog postupka nad dužnikom </w:t>
      </w:r>
      <w:r w:rsidRPr="008E1636" w:rsidR="008E1636">
        <w:rPr>
          <w:rFonts w:eastAsia="Times New Roman" w:cs="Times New Roman"/>
          <w:szCs w:val="24"/>
        </w:rPr>
        <w:t>ISTARSKA NOVINSKA AGENCIJA d.o.o. Pula, Emova 13, OIB 24341812140, MBS 130011701</w:t>
      </w:r>
      <w:r>
        <w:rPr>
          <w:rFonts w:eastAsia="Times New Roman" w:cs="Times New Roman"/>
          <w:szCs w:val="24"/>
        </w:rPr>
        <w:t xml:space="preserve">, </w:t>
      </w:r>
      <w:r w:rsidRPr="00FD7BB4">
        <w:rPr>
          <w:rFonts w:eastAsia="Times New Roman" w:cs="Times New Roman"/>
          <w:szCs w:val="24"/>
        </w:rPr>
        <w:t xml:space="preserve">podnijetog </w:t>
      </w:r>
      <w:r w:rsidR="008E1636">
        <w:rPr>
          <w:rFonts w:eastAsia="Times New Roman" w:cs="Times New Roman"/>
          <w:szCs w:val="24"/>
        </w:rPr>
        <w:t>8</w:t>
      </w:r>
      <w:r>
        <w:rPr>
          <w:rFonts w:eastAsia="Times New Roman" w:cs="Times New Roman"/>
          <w:szCs w:val="24"/>
        </w:rPr>
        <w:t xml:space="preserve">. </w:t>
      </w:r>
      <w:r w:rsidR="008E1636">
        <w:rPr>
          <w:rFonts w:eastAsia="Times New Roman" w:cs="Times New Roman"/>
          <w:szCs w:val="24"/>
        </w:rPr>
        <w:t>srpnja</w:t>
      </w:r>
      <w:r>
        <w:rPr>
          <w:rFonts w:eastAsia="Times New Roman" w:cs="Times New Roman"/>
          <w:szCs w:val="24"/>
        </w:rPr>
        <w:t xml:space="preserve"> 201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</w:t>
      </w:r>
      <w:r w:rsidRPr="00FD7BB4">
        <w:rPr>
          <w:rFonts w:eastAsia="Times New Roman" w:cs="Times New Roman"/>
          <w:szCs w:val="24"/>
        </w:rPr>
        <w:t xml:space="preserve">na temelju </w:t>
      </w:r>
      <w:r>
        <w:rPr>
          <w:rFonts w:eastAsia="Times New Roman" w:cs="Times New Roman"/>
          <w:szCs w:val="24"/>
        </w:rPr>
        <w:t xml:space="preserve">odredbe </w:t>
      </w:r>
      <w:r w:rsidRPr="00FD7BB4">
        <w:rPr>
          <w:rFonts w:eastAsia="Times New Roman" w:cs="Times New Roman"/>
          <w:szCs w:val="24"/>
        </w:rPr>
        <w:t>čl. 429. st. 1. Stečajnog zako</w:t>
      </w:r>
      <w:r>
        <w:rPr>
          <w:rFonts w:eastAsia="Times New Roman" w:cs="Times New Roman"/>
          <w:szCs w:val="24"/>
        </w:rPr>
        <w:t xml:space="preserve">na (Narodne novine br. 71/15, </w:t>
      </w:r>
      <w:r w:rsidRPr="00FD7BB4">
        <w:rPr>
          <w:rFonts w:eastAsia="Times New Roman" w:cs="Times New Roman"/>
          <w:szCs w:val="24"/>
        </w:rPr>
        <w:t xml:space="preserve">dalje SZ), budući da su za to bili ispunjeni uvjeti predviđeni čl. 428. SZ-a, sukladno čl. 430. SZ-a, </w:t>
      </w:r>
      <w:r w:rsidR="008E1636">
        <w:rPr>
          <w:rFonts w:eastAsia="Times New Roman" w:cs="Times New Roman"/>
          <w:szCs w:val="24"/>
        </w:rPr>
        <w:t>17</w:t>
      </w:r>
      <w:r>
        <w:rPr>
          <w:rFonts w:eastAsia="Times New Roman" w:cs="Times New Roman"/>
          <w:szCs w:val="24"/>
        </w:rPr>
        <w:t xml:space="preserve">. </w:t>
      </w:r>
      <w:r w:rsidR="008E1636">
        <w:rPr>
          <w:rFonts w:eastAsia="Times New Roman" w:cs="Times New Roman"/>
          <w:szCs w:val="24"/>
        </w:rPr>
        <w:t>srpnja</w:t>
      </w:r>
      <w:r>
        <w:rPr>
          <w:rFonts w:eastAsia="Times New Roman" w:cs="Times New Roman"/>
          <w:szCs w:val="24"/>
        </w:rPr>
        <w:t xml:space="preserve"> 201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  <w:r w:rsidRPr="00FD7BB4">
        <w:rPr>
          <w:rFonts w:eastAsia="Times New Roman" w:cs="Times New Roman"/>
          <w:szCs w:val="24"/>
        </w:rPr>
        <w:t xml:space="preserve"> na mrežnoj stranici e-Oglasna ploča sudova objavljen je oglas posl. br. </w:t>
      </w:r>
      <w:r w:rsidR="008E1636">
        <w:rPr>
          <w:rFonts w:eastAsia="Times New Roman" w:cs="Times New Roman"/>
          <w:szCs w:val="24"/>
        </w:rPr>
        <w:t>6</w:t>
      </w:r>
      <w:r w:rsidRPr="00FD7BB4">
        <w:rPr>
          <w:rFonts w:eastAsia="Times New Roman" w:cs="Times New Roman"/>
          <w:szCs w:val="24"/>
        </w:rPr>
        <w:t xml:space="preserve"> St-</w:t>
      </w:r>
      <w:r w:rsidR="008E1636">
        <w:rPr>
          <w:rFonts w:eastAsia="Times New Roman" w:cs="Times New Roman"/>
          <w:szCs w:val="24"/>
        </w:rPr>
        <w:t>250</w:t>
      </w:r>
      <w:r>
        <w:rPr>
          <w:rFonts w:eastAsia="Times New Roman" w:cs="Times New Roman"/>
          <w:szCs w:val="24"/>
        </w:rPr>
        <w:t>/201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-3. </w:t>
      </w:r>
    </w:p>
    <w:p w:rsidR="008E1636" w:rsidP="003649BD" w:rsidRDefault="008E1636">
      <w:pPr>
        <w:ind w:firstLine="708"/>
        <w:rPr>
          <w:rFonts w:eastAsia="Times New Roman" w:cs="Times New Roman"/>
          <w:szCs w:val="24"/>
        </w:rPr>
      </w:pPr>
    </w:p>
    <w:p w:rsidR="003649BD" w:rsidP="003649BD" w:rsidRDefault="003649BD">
      <w:pPr>
        <w:ind w:firstLine="708"/>
        <w:rPr>
          <w:rFonts w:eastAsia="Times New Roman" w:cs="Times New Roman"/>
          <w:szCs w:val="24"/>
        </w:rPr>
      </w:pPr>
      <w:r w:rsidRPr="00FD7BB4">
        <w:rPr>
          <w:rFonts w:eastAsia="Times New Roman" w:cs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eastAsia="Times New Roman" w:cs="Times New Roman"/>
          <w:szCs w:val="24"/>
        </w:rPr>
        <w:t>, RC Rijeka,</w:t>
      </w:r>
      <w:r w:rsidR="008E1636">
        <w:rPr>
          <w:rFonts w:eastAsia="Times New Roman" w:cs="Times New Roman"/>
          <w:szCs w:val="24"/>
        </w:rPr>
        <w:t xml:space="preserve"> Podružnica Pula,</w:t>
      </w:r>
      <w:r>
        <w:rPr>
          <w:rFonts w:eastAsia="Times New Roman" w:cs="Times New Roman"/>
          <w:szCs w:val="24"/>
        </w:rPr>
        <w:t xml:space="preserve"> klase: 1</w:t>
      </w:r>
      <w:r w:rsidR="008E1636">
        <w:rPr>
          <w:rFonts w:eastAsia="Times New Roman" w:cs="Times New Roman"/>
          <w:szCs w:val="24"/>
        </w:rPr>
        <w:t>20</w:t>
      </w:r>
      <w:r>
        <w:rPr>
          <w:rFonts w:eastAsia="Times New Roman" w:cs="Times New Roman"/>
          <w:szCs w:val="24"/>
        </w:rPr>
        <w:t>-</w:t>
      </w:r>
      <w:r w:rsidR="008E1636">
        <w:rPr>
          <w:rFonts w:eastAsia="Times New Roman" w:cs="Times New Roman"/>
          <w:szCs w:val="24"/>
        </w:rPr>
        <w:t>11</w:t>
      </w:r>
      <w:r>
        <w:rPr>
          <w:rFonts w:eastAsia="Times New Roman" w:cs="Times New Roman"/>
          <w:szCs w:val="24"/>
        </w:rPr>
        <w:t>/1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-0</w:t>
      </w:r>
      <w:r w:rsidR="008E1636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>/</w:t>
      </w:r>
      <w:r w:rsidR="008E1636">
        <w:rPr>
          <w:rFonts w:eastAsia="Times New Roman" w:cs="Times New Roman"/>
          <w:szCs w:val="24"/>
        </w:rPr>
        <w:t>37</w:t>
      </w:r>
      <w:r>
        <w:rPr>
          <w:rFonts w:eastAsia="Times New Roman" w:cs="Times New Roman"/>
          <w:szCs w:val="24"/>
        </w:rPr>
        <w:t xml:space="preserve"> ur. broja: 08-4402-1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-</w:t>
      </w:r>
      <w:r w:rsidR="008E1636">
        <w:rPr>
          <w:rFonts w:eastAsia="Times New Roman" w:cs="Times New Roman"/>
          <w:szCs w:val="24"/>
        </w:rPr>
        <w:t>1139</w:t>
      </w:r>
      <w:r>
        <w:rPr>
          <w:rFonts w:eastAsia="Times New Roman" w:cs="Times New Roman"/>
          <w:szCs w:val="24"/>
        </w:rPr>
        <w:t xml:space="preserve"> od </w:t>
      </w:r>
      <w:r w:rsidR="008E1636">
        <w:rPr>
          <w:rFonts w:eastAsia="Times New Roman" w:cs="Times New Roman"/>
          <w:szCs w:val="24"/>
        </w:rPr>
        <w:t>21</w:t>
      </w:r>
      <w:r>
        <w:rPr>
          <w:rFonts w:eastAsia="Times New Roman" w:cs="Times New Roman"/>
          <w:szCs w:val="24"/>
        </w:rPr>
        <w:t xml:space="preserve">. </w:t>
      </w:r>
      <w:r w:rsidR="008E1636">
        <w:rPr>
          <w:rFonts w:eastAsia="Times New Roman" w:cs="Times New Roman"/>
          <w:szCs w:val="24"/>
        </w:rPr>
        <w:t>listopada</w:t>
      </w:r>
      <w:r>
        <w:rPr>
          <w:rFonts w:eastAsia="Times New Roman" w:cs="Times New Roman"/>
          <w:szCs w:val="24"/>
        </w:rPr>
        <w:t xml:space="preserve"> 201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(list </w:t>
      </w:r>
      <w:r w:rsidR="008E1636">
        <w:rPr>
          <w:rFonts w:eastAsia="Times New Roman" w:cs="Times New Roman"/>
          <w:szCs w:val="24"/>
        </w:rPr>
        <w:t>8</w:t>
      </w:r>
      <w:r>
        <w:rPr>
          <w:rFonts w:eastAsia="Times New Roman" w:cs="Times New Roman"/>
          <w:szCs w:val="24"/>
        </w:rPr>
        <w:t xml:space="preserve"> spisa), </w:t>
      </w:r>
      <w:r w:rsidRPr="00FD7BB4">
        <w:rPr>
          <w:rFonts w:eastAsia="Times New Roman" w:cs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8E1636">
        <w:rPr>
          <w:rFonts w:eastAsia="Times New Roman" w:cs="Times New Roman"/>
          <w:szCs w:val="24"/>
        </w:rPr>
        <w:t>90</w:t>
      </w:r>
      <w:r>
        <w:rPr>
          <w:rFonts w:eastAsia="Times New Roman" w:cs="Times New Roman"/>
          <w:szCs w:val="24"/>
        </w:rPr>
        <w:t xml:space="preserve"> dana</w:t>
      </w:r>
      <w:r w:rsidRPr="00FD7BB4">
        <w:rPr>
          <w:rFonts w:eastAsia="Times New Roman" w:cs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eastAsia="Times New Roman" w:cs="Times New Roman"/>
          <w:szCs w:val="24"/>
        </w:rPr>
        <w:t>n</w:t>
      </w:r>
      <w:r w:rsidRPr="00FD7BB4">
        <w:rPr>
          <w:rFonts w:eastAsia="Times New Roman" w:cs="Times New Roman"/>
          <w:szCs w:val="24"/>
        </w:rPr>
        <w:t>.</w:t>
      </w:r>
    </w:p>
    <w:p w:rsidR="008E1636" w:rsidP="003649BD" w:rsidRDefault="008E1636">
      <w:pPr>
        <w:ind w:firstLine="708"/>
        <w:rPr>
          <w:rFonts w:eastAsia="Times New Roman" w:cs="Times New Roman"/>
          <w:szCs w:val="24"/>
        </w:rPr>
      </w:pPr>
    </w:p>
    <w:p w:rsidR="003649BD" w:rsidP="003649BD" w:rsidRDefault="003649BD">
      <w:pPr>
        <w:ind w:firstLine="708"/>
        <w:rPr>
          <w:rFonts w:eastAsiaTheme="minorHAnsi"/>
          <w:lang w:eastAsia="en-US"/>
        </w:rPr>
      </w:pPr>
      <w:r w:rsidRPr="002053AA">
        <w:rPr>
          <w:rFonts w:eastAsia="Times New Roman" w:cs="Times New Roman"/>
          <w:szCs w:val="24"/>
        </w:rPr>
        <w:t xml:space="preserve">Sukladno odredbi čl. 428. </w:t>
      </w:r>
      <w:r>
        <w:rPr>
          <w:rFonts w:eastAsia="Times New Roman" w:cs="Times New Roman"/>
          <w:szCs w:val="24"/>
        </w:rPr>
        <w:t>SZ-a</w:t>
      </w:r>
      <w:r w:rsidRPr="002053AA">
        <w:rPr>
          <w:rFonts w:eastAsia="Times New Roman" w:cs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eastAsia="Times New Roman" w:cs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eastAsia="Times New Roman" w:cs="Times New Roman"/>
          <w:szCs w:val="24"/>
        </w:rPr>
        <w:t>o</w:t>
      </w:r>
      <w:r w:rsidRPr="002053AA">
        <w:rPr>
          <w:rFonts w:eastAsia="Times New Roman" w:cs="Times New Roman"/>
          <w:szCs w:val="24"/>
        </w:rPr>
        <w:t xml:space="preserve">čevidniku </w:t>
      </w:r>
      <w:r>
        <w:rPr>
          <w:rFonts w:eastAsia="Times New Roman" w:cs="Times New Roman"/>
          <w:szCs w:val="24"/>
        </w:rPr>
        <w:t>nema evidentiranih</w:t>
      </w:r>
      <w:r w:rsidRPr="002053AA">
        <w:rPr>
          <w:rFonts w:eastAsia="Times New Roman" w:cs="Times New Roman"/>
          <w:szCs w:val="24"/>
        </w:rPr>
        <w:t xml:space="preserve"> neizvršen</w:t>
      </w:r>
      <w:r>
        <w:rPr>
          <w:rFonts w:eastAsia="Times New Roman" w:cs="Times New Roman"/>
          <w:szCs w:val="24"/>
        </w:rPr>
        <w:t>ih osnova</w:t>
      </w:r>
      <w:r w:rsidRPr="002053AA">
        <w:rPr>
          <w:rFonts w:eastAsia="Times New Roman" w:cs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eastAsia="Times New Roman" w:cs="Times New Roman"/>
          <w:szCs w:val="24"/>
        </w:rPr>
        <w:t>iz tog razloga</w:t>
      </w:r>
      <w:r w:rsidRPr="007912E1">
        <w:rPr>
          <w:rFonts w:eastAsia="Times New Roman" w:cs="Times New Roman"/>
          <w:szCs w:val="24"/>
        </w:rPr>
        <w:t xml:space="preserve"> nisu ispunjene sve pretpostavke za proved</w:t>
      </w:r>
      <w:r>
        <w:rPr>
          <w:rFonts w:eastAsia="Times New Roman" w:cs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</w:t>
      </w:r>
      <w:r>
        <w:rPr>
          <w:rFonts w:eastAsiaTheme="minorHAnsi"/>
          <w:lang w:eastAsia="en-US"/>
        </w:rPr>
        <w:lastRenderedPageBreak/>
        <w:t xml:space="preserve">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Pr="007912E1" w:rsidR="003649BD" w:rsidP="003649BD" w:rsidRDefault="003649BD">
      <w:pPr>
        <w:ind w:firstLine="708"/>
        <w:rPr>
          <w:rFonts w:eastAsia="Times New Roman" w:cs="Times New Roman"/>
          <w:szCs w:val="24"/>
        </w:rPr>
      </w:pPr>
    </w:p>
    <w:p w:rsidR="003649BD" w:rsidP="003649BD" w:rsidRDefault="003649BD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U Pazinu </w:t>
      </w:r>
      <w:r w:rsidR="008E1636">
        <w:rPr>
          <w:rFonts w:eastAsia="Times New Roman" w:cs="Times New Roman"/>
          <w:szCs w:val="24"/>
        </w:rPr>
        <w:t>25</w:t>
      </w:r>
      <w:r>
        <w:rPr>
          <w:rFonts w:eastAsia="Times New Roman" w:cs="Times New Roman"/>
          <w:szCs w:val="24"/>
        </w:rPr>
        <w:t xml:space="preserve">. </w:t>
      </w:r>
      <w:r w:rsidR="008E1636">
        <w:rPr>
          <w:rFonts w:eastAsia="Times New Roman" w:cs="Times New Roman"/>
          <w:szCs w:val="24"/>
        </w:rPr>
        <w:t>listopada</w:t>
      </w:r>
      <w:r>
        <w:rPr>
          <w:rFonts w:eastAsia="Times New Roman" w:cs="Times New Roman"/>
          <w:szCs w:val="24"/>
        </w:rPr>
        <w:t xml:space="preserve"> 201</w:t>
      </w:r>
      <w:r w:rsidR="008E163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  <w:r w:rsidRPr="007912E1">
        <w:rPr>
          <w:rFonts w:eastAsia="Times New Roman" w:cs="Times New Roman"/>
          <w:szCs w:val="24"/>
        </w:rPr>
        <w:t xml:space="preserve"> </w:t>
      </w:r>
    </w:p>
    <w:p w:rsidRPr="007912E1" w:rsidR="0071451D" w:rsidP="003649BD" w:rsidRDefault="0071451D">
      <w:pPr>
        <w:jc w:val="center"/>
        <w:rPr>
          <w:rFonts w:eastAsia="Times New Roman" w:cs="Times New Roman"/>
          <w:szCs w:val="24"/>
        </w:rPr>
      </w:pPr>
    </w:p>
    <w:p w:rsidR="003649BD" w:rsidP="003649BD" w:rsidRDefault="003649BD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Sutkinja</w:t>
      </w:r>
    </w:p>
    <w:p w:rsidRPr="007912E1" w:rsidR="008E1636" w:rsidP="003649BD" w:rsidRDefault="008E1636">
      <w:pPr>
        <w:ind w:left="4956" w:firstLine="708"/>
        <w:jc w:val="center"/>
        <w:rPr>
          <w:rFonts w:eastAsia="Times New Roman" w:cs="Times New Roman"/>
          <w:szCs w:val="24"/>
        </w:rPr>
      </w:pPr>
    </w:p>
    <w:p w:rsidR="003649BD" w:rsidP="003649BD" w:rsidRDefault="008E1636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Andrea Jelenić Pitoski</w:t>
      </w:r>
    </w:p>
    <w:p w:rsidR="0071451D" w:rsidP="003649BD" w:rsidRDefault="007D1D7B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</w:p>
    <w:p w:rsidR="0071451D" w:rsidP="003649BD" w:rsidRDefault="0071451D">
      <w:pPr>
        <w:ind w:left="4956" w:firstLine="708"/>
        <w:jc w:val="center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UPUTA O PRAVNOM LIJEKU</w:t>
      </w:r>
    </w:p>
    <w:p w:rsidR="003649BD" w:rsidP="003649BD" w:rsidRDefault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="003649BD" w:rsidP="003649BD" w:rsidRDefault="003649BD">
      <w:pPr>
        <w:jc w:val="left"/>
      </w:pPr>
    </w:p>
    <w:p w:rsidR="003649BD" w:rsidP="003649BD" w:rsidRDefault="003649BD">
      <w:pPr>
        <w:jc w:val="left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DNA:</w:t>
      </w:r>
    </w:p>
    <w:p w:rsidR="003649BD" w:rsidP="003649BD" w:rsidRDefault="003649BD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Regionalni centar Rijeka, Rijeka, Frana Kurelca 8,</w:t>
      </w:r>
    </w:p>
    <w:p w:rsidR="003649BD" w:rsidP="008E1636" w:rsidRDefault="008E163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Pr="008E1636">
        <w:rPr>
          <w:rFonts w:eastAsia="Times New Roman" w:cs="Times New Roman"/>
          <w:szCs w:val="24"/>
        </w:rPr>
        <w:t xml:space="preserve">ISTARSKA NOVINSKA AGENCIJA d.o.o. Pula, Emova 13, 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3. mrežna stranica e-Oglasna ploča sudova (8 dana).</w:t>
      </w:r>
    </w:p>
    <w:p w:rsidRPr="007912E1" w:rsidR="003649BD" w:rsidP="003649BD" w:rsidRDefault="003649BD">
      <w:pPr>
        <w:rPr>
          <w:rFonts w:eastAsiaTheme="minorHAnsi"/>
          <w:lang w:eastAsia="en-US"/>
        </w:rPr>
      </w:pPr>
    </w:p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6D6747" w:rsidRDefault="006C3ECC"/>
    <w:sectPr w:rsidR="006D6747" w:rsidSect="00E34E97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1222E" w:rsidRDefault="0061222E">
      <w:r>
        <w:separator/>
      </w:r>
    </w:p>
  </w:endnote>
  <w:endnote w:type="continuationSeparator" w:id="0">
    <w:p w:rsidR="0061222E" w:rsidRDefault="006122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1222E" w:rsidRDefault="0061222E">
      <w:r>
        <w:separator/>
      </w:r>
    </w:p>
  </w:footnote>
  <w:footnote w:type="continuationSeparator" w:id="0">
    <w:p w:rsidR="0061222E" w:rsidRDefault="006122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1636" w:rsidP="008E1636" w:rsidRDefault="003649BD">
    <w:pPr>
      <w:jc w:val="right"/>
      <w:rPr>
        <w:rFonts w:eastAsia="Times New Roman" w:cs="Times New Roman"/>
        <w:bCs/>
        <w:szCs w:val="20"/>
        <w:lang w:val="en-US" w:eastAsia="en-US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C3ECC">
      <w:rPr>
        <w:noProof/>
        <w:szCs w:val="24"/>
      </w:rPr>
      <w:t>2</w:t>
    </w:r>
    <w:r w:rsidRPr="00A074C3">
      <w:rPr>
        <w:szCs w:val="24"/>
      </w:rPr>
      <w:fldChar w:fldCharType="end"/>
    </w:r>
    <w:r w:rsidR="008E1636">
      <w:rPr>
        <w:szCs w:val="24"/>
      </w:rPr>
      <w:tab/>
    </w:r>
    <w:r w:rsidR="008E1636">
      <w:rPr>
        <w:szCs w:val="24"/>
      </w:rPr>
      <w:tab/>
    </w:r>
    <w:r w:rsidR="008E1636">
      <w:rPr>
        <w:szCs w:val="24"/>
      </w:rPr>
      <w:tab/>
    </w:r>
    <w:r>
      <w:rPr>
        <w:szCs w:val="24"/>
      </w:rPr>
      <w:tab/>
    </w:r>
    <w:r w:rsidR="008E1636">
      <w:rPr>
        <w:rFonts w:eastAsia="Times New Roman" w:cs="Times New Roman"/>
        <w:bCs/>
        <w:szCs w:val="20"/>
        <w:lang w:val="en-US" w:eastAsia="en-US"/>
      </w:rPr>
      <w:t>6 St-250/2019-6</w:t>
    </w:r>
  </w:p>
  <w:p w:rsidRPr="003722D7" w:rsidR="00E34E97" w:rsidP="00E34E97" w:rsidRDefault="006C3ECC">
    <w:pPr>
      <w:pStyle w:val="Zaglavlje"/>
      <w:jc w:val="right"/>
      <w:rPr>
        <w:szCs w:val="24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5227" w:rsidR="00E34E97" w:rsidP="00BB5227" w:rsidRDefault="006C3ECC">
    <w:pPr>
      <w:pStyle w:val="Zaglavlje"/>
      <w:jc w:val="right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5C"/>
    <w:rsid w:val="000B38EF"/>
    <w:rsid w:val="000E4879"/>
    <w:rsid w:val="00305C5C"/>
    <w:rsid w:val="003649BD"/>
    <w:rsid w:val="0061222E"/>
    <w:rsid w:val="006C1A3B"/>
    <w:rsid w:val="006C3ECC"/>
    <w:rsid w:val="0071451D"/>
    <w:rsid w:val="007D1D7B"/>
    <w:rsid w:val="008E1636"/>
    <w:rsid w:val="0096550D"/>
    <w:rsid w:val="009676C7"/>
    <w:rsid w:val="009A0F5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A523E3F-43F3-4E77-9515-B5BE30A298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649BD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649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649BD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649B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649BD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E163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E1636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0F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0F54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A0F54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A0F54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A0F54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St-250/2019</izvorni_sadrzaj>
    <derivirana_varijabla naziv="DomainObject.Predmet.OznakaBroj_1">St-250/2019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ISTARSKA NOVINSKA AGENCIJA d.o.o PULA</izvorni_sadrzaj>
    <derivirana_varijabla naziv="DomainObject.Predmet.ProtustrankaFormated_1">  ISTARSKA NOVINSKA AGENCIJA d.o.o PULA</derivirana_varijabla>
  </DomainObject.Predmet.ProtustrankaFormated>
  <DomainObject.Predmet.ProtustrankaFormatedOIB>
    <izvorni_sadrzaj>  ISTARSKA NOVINSKA AGENCIJA d.o.o PULA, OIB 24341812140</izvorni_sadrzaj>
    <derivirana_varijabla naziv="DomainObject.Predmet.ProtustrankaFormatedOIB_1">  ISTARSKA NOVINSKA AGENCIJA d.o.o PULA, OIB 24341812140</derivirana_varijabla>
  </DomainObject.Predmet.ProtustrankaFormatedOIB>
  <DomainObject.Predmet.ProtustrankaFormatedWithAdress>
    <izvorni_sadrzaj> ISTARSKA NOVINSKA AGENCIJA d.o.o PULA, Emova 13, 52100 Pula</izvorni_sadrzaj>
    <derivirana_varijabla naziv="DomainObject.Predmet.ProtustrankaFormatedWithAdress_1"> ISTARSKA NOVINSKA AGENCIJA d.o.o PULA, Emova 13, 52100 Pula</derivirana_varijabla>
  </DomainObject.Predmet.ProtustrankaFormatedWithAdress>
  <DomainObject.Predmet.ProtustrankaFormatedWithAdressOIB>
    <izvorni_sadrzaj> ISTARSKA NOVINSKA AGENCIJA d.o.o PULA, OIB 24341812140, Emova 13, 52100 Pula</izvorni_sadrzaj>
    <derivirana_varijabla naziv="DomainObject.Predmet.ProtustrankaFormatedWithAdressOIB_1"> ISTARSKA NOVINSKA AGENCIJA d.o.o PULA, OIB 24341812140, Emova 13, 52100 Pula</derivirana_varijabla>
  </DomainObject.Predmet.ProtustrankaFormatedWithAdressOIB>
  <DomainObject.Predmet.ProtustrankaWithAdress>
    <izvorni_sadrzaj>ISTARSKA NOVINSKA AGENCIJA d.o.o PULA Emova 13, 52100 Pula</izvorni_sadrzaj>
    <derivirana_varijabla naziv="DomainObject.Predmet.ProtustrankaWithAdress_1">ISTARSKA NOVINSKA AGENCIJA d.o.o PULA Emova 13, 52100 Pula</derivirana_varijabla>
  </DomainObject.Predmet.ProtustrankaWithAdress>
  <DomainObject.Predmet.ProtustrankaWithAdressOIB>
    <izvorni_sadrzaj>ISTARSKA NOVINSKA AGENCIJA d.o.o PULA, OIB 24341812140, Emova 13, 52100 Pula</izvorni_sadrzaj>
    <derivirana_varijabla naziv="DomainObject.Predmet.ProtustrankaWithAdressOIB_1">ISTARSKA NOVINSKA AGENCIJA d.o.o PULA, OIB 24341812140, Emova 13, 52100 Pula</derivirana_varijabla>
  </DomainObject.Predmet.ProtustrankaWithAdressOIB>
  <DomainObject.Predmet.ProtustrankaNazivFormated>
    <izvorni_sadrzaj>ISTARSKA NOVINSKA AGENCIJA d.o.o PULA</izvorni_sadrzaj>
    <derivirana_varijabla naziv="DomainObject.Predmet.ProtustrankaNazivFormated_1">ISTARSKA NOVINSKA AGENCIJA d.o.o PULA</derivirana_varijabla>
  </DomainObject.Predmet.ProtustrankaNazivFormated>
  <DomainObject.Predmet.ProtustrankaNazivFormatedOIB>
    <izvorni_sadrzaj>ISTARSKA NOVINSKA AGENCIJA d.o.o PULA, OIB 24341812140</izvorni_sadrzaj>
    <derivirana_varijabla naziv="DomainObject.Predmet.ProtustrankaNazivFormatedOIB_1">ISTARSKA NOVINSKA AGENCIJA d.o.o PULA, OIB 24341812140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7539.29</izvorni_sadrzaj>
    <derivirana_varijabla naziv="DomainObject.Predmet.TrenutnaVrijednost_1">7539.29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ISTARSKA NOVINSKA AGENCIJA d.o.o PULA</item>
    </izvorni_sadrzaj>
    <derivirana_varijabla naziv="DomainObject.Predmet.ProtuStrankaListFormated_1">
      <item>ISTARSKA NOVINSKA AGENCIJA d.o.o PULA</item>
    </derivirana_varijabla>
  </DomainObject.Predmet.ProtuStrankaListFormated>
  <DomainObject.Predmet.ProtuStrankaListFormatedOIB>
    <izvorni_sadrzaj>
      <item>ISTARSKA NOVINSKA AGENCIJA d.o.o PULA, OIB 24341812140</item>
    </izvorni_sadrzaj>
    <derivirana_varijabla naziv="DomainObject.Predmet.ProtuStrankaListFormatedOIB_1">
      <item>ISTARSKA NOVINSKA AGENCIJA d.o.o PULA, OIB 24341812140</item>
    </derivirana_varijabla>
  </DomainObject.Predmet.ProtuStrankaListFormatedOIB>
  <DomainObject.Predmet.ProtuStrankaListFormatedWithAdress>
    <izvorni_sadrzaj>
      <item>ISTARSKA NOVINSKA AGENCIJA d.o.o PULA, Emova 13, 52100 Pula</item>
    </izvorni_sadrzaj>
    <derivirana_varijabla naziv="DomainObject.Predmet.ProtuStrankaListFormatedWithAdress_1">
      <item>ISTARSKA NOVINSKA AGENCIJA d.o.o PULA, Emova 13, 52100 Pula</item>
    </derivirana_varijabla>
  </DomainObject.Predmet.ProtuStrankaListFormatedWithAdress>
  <DomainObject.Predmet.ProtuStrankaListFormatedWithAdressOIB>
    <izvorni_sadrzaj>
      <item>ISTARSKA NOVINSKA AGENCIJA d.o.o PULA, OIB 24341812140, Emova 13, 52100 Pula</item>
    </izvorni_sadrzaj>
    <derivirana_varijabla naziv="DomainObject.Predmet.ProtuStrankaListFormatedWithAdressOIB_1">
      <item>ISTARSKA NOVINSKA AGENCIJA d.o.o PULA, OIB 24341812140, Emova 13, 52100 Pula</item>
    </derivirana_varijabla>
  </DomainObject.Predmet.ProtuStrankaListFormatedWithAdressOIB>
  <DomainObject.Predmet.ProtuStrankaListNazivFormated>
    <izvorni_sadrzaj>
      <item>ISTARSKA NOVINSKA AGENCIJA d.o.o PULA</item>
    </izvorni_sadrzaj>
    <derivirana_varijabla naziv="DomainObject.Predmet.ProtuStrankaListNazivFormated_1">
      <item>ISTARSKA NOVINSKA AGENCIJA d.o.o PULA</item>
    </derivirana_varijabla>
  </DomainObject.Predmet.ProtuStrankaListNazivFormated>
  <DomainObject.Predmet.ProtuStrankaListNazivFormatedOIB>
    <izvorni_sadrzaj>
      <item>ISTARSKA NOVINSKA AGENCIJA d.o.o PULA, OIB 24341812140</item>
    </izvorni_sadrzaj>
    <derivirana_varijabla naziv="DomainObject.Predmet.ProtuStrankaListNazivFormatedOIB_1">
      <item>ISTARSKA NOVINSKA AGENCIJA d.o.o PULA, OIB 24341812140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ISTARSKA NOVINSKA AGENCIJA d.o.o PULA</izvorni_sadrzaj>
    <derivirana_varijabla naziv="DomainObject.Predmet.ProtustrankaIDrugi_1">ISTARSKA NOVINSKA AGENCIJA d.o.o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ISTARSKA NOVINSKA AGENCIJA d.o.o PULA, OIB 24341812140, Emova 13, 52100 Pula</izvorni_sadrzaj>
    <derivirana_varijabla naziv="DomainObject.Predmet.ProtustrankaIDrugiAdressOIB_1">ISTARSKA NOVINSKA AGENCIJA d.o.o PULA, OIB 24341812140, Emova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ISTARSKA NOVINSKA AGENCIJA d.o.o PULA</item>
    </izvorni_sadrzaj>
    <derivirana_varijabla naziv="DomainObject.Predmet.SudioniciListNaziv_1">
      <item>FINANCIJSKA AGENCIJA, RC RIJEKA, PODRUŽNICA PULA, PULA</item>
      <item>ISTARSKA NOVINSKA AGENCIJA d.o.o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ISTARSKA NOVINSKA AGENCIJA d.o.o PULA, OIB 24341812140, Emova 13,52100 Pula</item>
    </izvorni_sadrzaj>
    <derivirana_varijabla naziv="DomainObject.Predmet.SudioniciListAdressOIB_1">
      <item>FINANCIJSKA AGENCIJA, RC RIJEKA, PODRUŽNICA PULA, PULA, OIB 85821130368, F. Kurelca 8,51000 Rijeka</item>
      <item>ISTARSKA NOVINSKA AGENCIJA d.o.o PULA, OIB 24341812140, Emova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24341812140</item>
    </izvorni_sadrzaj>
    <derivirana_varijabla naziv="DomainObject.Predmet.SudioniciListNazivOIB_1">
      <item>, OIB 85821130368</item>
      <item>, OIB 24341812140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St-250/2019-3</izvorni_sadrzaj>
    <derivirana_varijabla naziv="DomainObject.PredzadnjaOdlukaIzPredmeta.Oznaka_1">St-250/2019-3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409CF-A345-4493-AFE0-361756E5FD7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2651</properties:Characters>
  <properties:Lines>76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2019-10-24T12:09:00Z</dcterms:created>
  <dc:creator>Mihaela Kaligari</dc:creator>
  <dc:description/>
  <cp:keywords/>
  <cp:lastModifiedBy>Erika Mohorović</cp:lastModifiedBy>
  <cp:lastPrinted>2019-10-24T12:18:00Z</cp:lastPrinted>
  <dcterms:modified xmlns:xsi="http://www.w3.org/2001/XMLSchema-instance" xsi:type="dcterms:W3CDTF">2019-10-25T08:45:00Z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(St-250-2019-6 OBUSTAVA NAKON OGLASA_PRIJE OTVARANJA I ZAKLJUČENJA_više nije u blokadi.docx)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